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76" w:rsidRPr="001F02AA" w:rsidRDefault="00C5026D" w:rsidP="00C5026D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b w:val="0"/>
          <w:bCs w:val="0"/>
        </w:rPr>
        <w:t xml:space="preserve">           </w:t>
      </w:r>
      <w:r>
        <w:rPr>
          <w:sz w:val="24"/>
          <w:szCs w:val="24"/>
        </w:rPr>
        <w:t xml:space="preserve">          </w:t>
      </w:r>
      <w:r w:rsidR="00800976" w:rsidRPr="001F02AA">
        <w:rPr>
          <w:sz w:val="24"/>
          <w:szCs w:val="24"/>
        </w:rPr>
        <w:t xml:space="preserve">Российская Федерация   </w:t>
      </w:r>
      <w:r>
        <w:rPr>
          <w:sz w:val="24"/>
          <w:szCs w:val="24"/>
        </w:rPr>
        <w:t xml:space="preserve">                                </w:t>
      </w:r>
      <w:r w:rsidR="00800976" w:rsidRPr="001F02AA">
        <w:rPr>
          <w:sz w:val="24"/>
          <w:szCs w:val="24"/>
        </w:rPr>
        <w:t xml:space="preserve">Россия Федерацията  </w:t>
      </w:r>
    </w:p>
    <w:p w:rsidR="00800976" w:rsidRPr="001F02AA" w:rsidRDefault="00800976" w:rsidP="00800976">
      <w:pPr>
        <w:pStyle w:val="3"/>
        <w:spacing w:before="0" w:beforeAutospacing="0" w:after="0" w:afterAutospacing="0"/>
        <w:ind w:left="426"/>
        <w:rPr>
          <w:sz w:val="24"/>
          <w:szCs w:val="24"/>
        </w:rPr>
      </w:pPr>
      <w:r w:rsidRPr="001F02AA">
        <w:rPr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800976" w:rsidRPr="001F02AA" w:rsidRDefault="00800976" w:rsidP="00800976">
      <w:pPr>
        <w:pStyle w:val="3"/>
        <w:spacing w:before="0" w:beforeAutospacing="0" w:after="0" w:afterAutospacing="0"/>
        <w:ind w:left="426"/>
        <w:rPr>
          <w:sz w:val="24"/>
          <w:szCs w:val="24"/>
        </w:rPr>
      </w:pPr>
      <w:r w:rsidRPr="001F02AA">
        <w:rPr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800976" w:rsidRPr="001F02AA" w:rsidRDefault="00800976" w:rsidP="00800976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F02AA"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800976" w:rsidRPr="001F02AA" w:rsidRDefault="00800976" w:rsidP="00800976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F02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800976" w:rsidRPr="001F02AA" w:rsidRDefault="00800976" w:rsidP="00800976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F02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800976" w:rsidRPr="001F02AA" w:rsidRDefault="00800976" w:rsidP="00800976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00976" w:rsidRPr="001F02AA" w:rsidRDefault="00800976" w:rsidP="00800976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F02AA"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1F02AA">
        <w:rPr>
          <w:rFonts w:ascii="Times New Roman" w:hAnsi="Times New Roman" w:cs="Times New Roman"/>
          <w:b/>
          <w:bCs/>
          <w:sz w:val="28"/>
          <w:szCs w:val="28"/>
        </w:rPr>
        <w:t xml:space="preserve">   УУРААХ</w:t>
      </w:r>
    </w:p>
    <w:p w:rsidR="00800976" w:rsidRDefault="00C86730" w:rsidP="00800976">
      <w:pPr>
        <w:tabs>
          <w:tab w:val="right" w:pos="9355"/>
        </w:tabs>
        <w:rPr>
          <w:b/>
          <w:bCs/>
          <w:sz w:val="28"/>
          <w:szCs w:val="28"/>
        </w:rPr>
      </w:pPr>
      <w:r w:rsidRPr="00C8673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3pt;margin-top:16.75pt;width:462pt;height:.15pt;flip:y;z-index:251663360" o:connectortype="straight" strokeweight="2pt"/>
        </w:pict>
      </w:r>
      <w:r w:rsidRPr="00C86730">
        <w:rPr>
          <w:noProof/>
          <w:lang w:eastAsia="ru-RU"/>
        </w:rPr>
        <w:pict>
          <v:shape id="_x0000_s1028" type="#_x0000_t32" style="position:absolute;left:0;text-align:left;margin-left:-.3pt;margin-top:9.85pt;width:462pt;height:0;z-index:251662336" o:connectortype="straight" strokeweight="2pt"/>
        </w:pict>
      </w:r>
      <w:r w:rsidRPr="00C86730">
        <w:rPr>
          <w:noProof/>
          <w:lang w:eastAsia="ru-RU"/>
        </w:rPr>
        <w:pict>
          <v:shape id="_x0000_s1026" type="#_x0000_t32" style="position:absolute;left:0;text-align:left;margin-left:537.45pt;margin-top:16.6pt;width:460.5pt;height:.05pt;z-index:251660288" o:connectortype="straight" strokeweight="2.25pt"/>
        </w:pict>
      </w:r>
      <w:r w:rsidRPr="00C86730">
        <w:rPr>
          <w:noProof/>
          <w:lang w:eastAsia="ru-RU"/>
        </w:rPr>
        <w:pict>
          <v:shape id="_x0000_s1027" type="#_x0000_t32" style="position:absolute;left:0;text-align:left;margin-left:472.95pt;margin-top:23.35pt;width:0;height:0;z-index:251661312" o:connectortype="straight" strokeweight="2.25pt"/>
        </w:pict>
      </w:r>
      <w:r w:rsidR="00800976">
        <w:rPr>
          <w:b/>
          <w:bCs/>
          <w:sz w:val="28"/>
          <w:szCs w:val="28"/>
        </w:rPr>
        <w:tab/>
      </w:r>
    </w:p>
    <w:p w:rsidR="00800976" w:rsidRPr="00EF7698" w:rsidRDefault="00800976" w:rsidP="00800976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800976" w:rsidRDefault="00800976" w:rsidP="00800976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800976" w:rsidRPr="00800976" w:rsidRDefault="00800976" w:rsidP="00800976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800976">
        <w:rPr>
          <w:rFonts w:eastAsiaTheme="minorHAnsi"/>
          <w:b w:val="0"/>
          <w:bCs w:val="0"/>
          <w:sz w:val="28"/>
          <w:szCs w:val="28"/>
          <w:lang w:eastAsia="en-US"/>
        </w:rPr>
        <w:t xml:space="preserve">№ </w:t>
      </w:r>
      <w:r w:rsidR="00145671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45671" w:rsidRPr="00145671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105</w:t>
      </w:r>
      <w:r w:rsidRPr="00800976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«</w:t>
      </w:r>
      <w:r w:rsidR="00145671" w:rsidRPr="00145671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31</w:t>
      </w:r>
      <w:r w:rsidRPr="00800976">
        <w:rPr>
          <w:rFonts w:eastAsiaTheme="minorHAnsi"/>
          <w:b w:val="0"/>
          <w:bCs w:val="0"/>
          <w:sz w:val="28"/>
          <w:szCs w:val="28"/>
          <w:lang w:eastAsia="en-US"/>
        </w:rPr>
        <w:t xml:space="preserve">» </w:t>
      </w:r>
      <w:proofErr w:type="spellStart"/>
      <w:r w:rsidRPr="00800976">
        <w:rPr>
          <w:rFonts w:eastAsiaTheme="minorHAnsi"/>
          <w:b w:val="0"/>
          <w:bCs w:val="0"/>
          <w:sz w:val="28"/>
          <w:szCs w:val="28"/>
          <w:lang w:eastAsia="en-US"/>
        </w:rPr>
        <w:t>____</w:t>
      </w:r>
      <w:r w:rsidR="00145671" w:rsidRPr="00145671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10</w:t>
      </w:r>
      <w:proofErr w:type="spellEnd"/>
      <w:r w:rsidRPr="00800976">
        <w:rPr>
          <w:rFonts w:eastAsiaTheme="minorHAnsi"/>
          <w:b w:val="0"/>
          <w:bCs w:val="0"/>
          <w:sz w:val="28"/>
          <w:szCs w:val="28"/>
          <w:lang w:eastAsia="en-US"/>
        </w:rPr>
        <w:t>____ 2018</w:t>
      </w:r>
      <w:r w:rsidR="00C5026D">
        <w:rPr>
          <w:rFonts w:eastAsiaTheme="minorHAnsi"/>
          <w:b w:val="0"/>
          <w:bCs w:val="0"/>
          <w:sz w:val="28"/>
          <w:szCs w:val="28"/>
          <w:lang w:eastAsia="en-US"/>
        </w:rPr>
        <w:t xml:space="preserve"> г. </w:t>
      </w:r>
    </w:p>
    <w:p w:rsidR="00800976" w:rsidRDefault="00800976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76" w:rsidRDefault="00800976" w:rsidP="00330D4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48" w:rsidRPr="00800976" w:rsidRDefault="00800976" w:rsidP="00330D4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</w:t>
      </w:r>
      <w:r w:rsidR="005F4606" w:rsidRPr="0080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условиях предоставления в аренду муниципального имущества, включенного в Перечень муниципального </w:t>
      </w:r>
      <w:r w:rsidRPr="0080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«Поселок Алмазный»</w:t>
      </w:r>
      <w:r w:rsidRPr="0080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предназначенного для </w:t>
      </w:r>
      <w:r w:rsidR="005F4606" w:rsidRPr="0080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во владение и (или) в пользование</w:t>
      </w:r>
      <w:r w:rsidR="00C5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долгосрочной основе </w:t>
      </w:r>
      <w:r w:rsidR="005F4606" w:rsidRPr="0080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субъектам малого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предпринимательства»</w:t>
      </w:r>
      <w:r w:rsidR="005F4606" w:rsidRPr="0080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0D4B" w:rsidRPr="008F7E22" w:rsidRDefault="00330D4B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06" w:rsidRDefault="00C13548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800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24.07.2007 </w:t>
        </w:r>
        <w:r w:rsidR="005F4606" w:rsidRPr="00800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00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800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26.07.2006 </w:t>
        </w:r>
        <w:r w:rsidR="005F4606" w:rsidRPr="00800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00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135-ФЗ "О защите конкуренции"</w:t>
        </w:r>
      </w:hyperlink>
      <w:r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976" w:rsidRPr="0080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00976" w:rsidRPr="00800976" w:rsidRDefault="00800976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4B" w:rsidRDefault="00800976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</w:t>
      </w:r>
      <w:r w:rsidR="00C13548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в аренду муниципального имущества</w:t>
      </w:r>
      <w:r w:rsidR="00DA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5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Алмазный»</w:t>
      </w:r>
      <w:r w:rsidR="00C13548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 муниципального имущества, предназначенного для передачи во владение и (или) в пользование</w:t>
      </w:r>
      <w:r w:rsidR="00C5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долгосрочной основе</w:t>
      </w:r>
      <w:r w:rsidR="00C13548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предпринимательства»</w:t>
      </w:r>
      <w:r w:rsidR="00C13548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4B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13548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26D" w:rsidRPr="00800976" w:rsidRDefault="00C5026D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A7D62">
        <w:rPr>
          <w:rStyle w:val="FontStyle34"/>
          <w:sz w:val="28"/>
          <w:szCs w:val="28"/>
        </w:rPr>
        <w:t xml:space="preserve">Разместить настоящее постановление на официальном </w:t>
      </w:r>
      <w:r>
        <w:rPr>
          <w:rStyle w:val="FontStyle34"/>
          <w:sz w:val="28"/>
          <w:szCs w:val="28"/>
        </w:rPr>
        <w:t>портале Республики Саха (Якутия)</w:t>
      </w:r>
      <w:r w:rsidRPr="009A7D62">
        <w:rPr>
          <w:rStyle w:val="FontStyle34"/>
          <w:sz w:val="28"/>
          <w:szCs w:val="28"/>
        </w:rPr>
        <w:t xml:space="preserve"> (</w:t>
      </w:r>
      <w:r w:rsidRPr="00175E64">
        <w:rPr>
          <w:rStyle w:val="FontStyle34"/>
          <w:sz w:val="28"/>
          <w:szCs w:val="28"/>
        </w:rPr>
        <w:t>almaz.sakha.gov.ru</w:t>
      </w:r>
      <w:r w:rsidRPr="009A7D62">
        <w:rPr>
          <w:rStyle w:val="FontStyle34"/>
          <w:sz w:val="28"/>
          <w:szCs w:val="28"/>
        </w:rPr>
        <w:t>).</w:t>
      </w:r>
    </w:p>
    <w:p w:rsidR="00C13548" w:rsidRPr="00800976" w:rsidRDefault="00C5026D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548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330D4B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13548" w:rsidRPr="0080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330D4B" w:rsidRPr="00800976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4B" w:rsidRPr="00800976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4B" w:rsidRPr="00800976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4B" w:rsidRPr="00800976" w:rsidRDefault="00330D4B" w:rsidP="00FB159C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00976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  <w:r w:rsidR="00800976" w:rsidRPr="00800976">
        <w:rPr>
          <w:rFonts w:ascii="Times New Roman" w:hAnsi="Times New Roman" w:cs="Times New Roman"/>
          <w:b/>
          <w:sz w:val="28"/>
          <w:szCs w:val="28"/>
        </w:rPr>
        <w:t>«Поселок Алмаз</w:t>
      </w:r>
      <w:r w:rsidR="00145671">
        <w:rPr>
          <w:rFonts w:ascii="Times New Roman" w:hAnsi="Times New Roman" w:cs="Times New Roman"/>
          <w:b/>
          <w:sz w:val="28"/>
          <w:szCs w:val="28"/>
        </w:rPr>
        <w:t xml:space="preserve">ный»                        </w:t>
      </w:r>
      <w:r w:rsidR="00800976" w:rsidRPr="0080097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009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0976" w:rsidRPr="00800976">
        <w:rPr>
          <w:rFonts w:ascii="Times New Roman" w:hAnsi="Times New Roman" w:cs="Times New Roman"/>
          <w:b/>
          <w:sz w:val="28"/>
          <w:szCs w:val="28"/>
        </w:rPr>
        <w:t>А.Т. Скоропупова</w:t>
      </w:r>
    </w:p>
    <w:p w:rsidR="00330D4B" w:rsidRPr="00800976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4B" w:rsidRPr="008F7E22" w:rsidRDefault="00330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0D4B" w:rsidRPr="008F7E22" w:rsidRDefault="00330D4B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30D4B" w:rsidRDefault="00330D4B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E32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330D4B" w:rsidRPr="008F7E22" w:rsidRDefault="00E322F4" w:rsidP="00E322F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Алмазный»</w:t>
      </w:r>
    </w:p>
    <w:p w:rsidR="00C13548" w:rsidRPr="008F7E22" w:rsidRDefault="00330D4B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5671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</w:t>
      </w:r>
      <w:r w:rsidR="00E322F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="00FB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671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</w:p>
    <w:p w:rsidR="00330D4B" w:rsidRPr="004F1BD0" w:rsidRDefault="00330D4B" w:rsidP="00330D4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48" w:rsidRPr="004F1BD0" w:rsidRDefault="00E322F4" w:rsidP="00330D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В АРЕНДУ МУНИЦИПАЛЬНОГО ИМУЩЕСТВА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«ПОСЕЛОК АЛМАЗНЫЙ»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 МУНИЦИПАЛЬНОГО ИМУЩЕСТВА, ПРЕДНАЗНАЧЕННОГО ДЛЯ ПЕРЕДАЧИ ВО ВЛАДЕНИЕ И (ИЛИ) В ПОЛЬЗОВАНИЕ</w:t>
      </w:r>
      <w:r w:rsidR="004F1BD0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ДОЛГОСРОЧНОЙ ОСНОВЕ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ПРЕДПРИНИМАТЕЛЬСТВА»</w:t>
      </w:r>
    </w:p>
    <w:p w:rsidR="00330D4B" w:rsidRPr="004F1BD0" w:rsidRDefault="00330D4B" w:rsidP="00330D4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548" w:rsidRPr="004F1BD0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13548" w:rsidRPr="004F1BD0" w:rsidRDefault="00C13548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6" w:history="1"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24.07.2007 </w:t>
        </w:r>
        <w:r w:rsidR="00330D4B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«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26.07.2006 </w:t>
        </w:r>
        <w:r w:rsidR="00330D4B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135-ФЗ «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конкуренции</w:t>
        </w:r>
        <w:r w:rsid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</w:t>
      </w:r>
      <w:r w:rsid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долгосрочной основе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</w:t>
      </w:r>
      <w:proofErr w:type="gramEnd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 (далее - перечень).</w:t>
      </w:r>
    </w:p>
    <w:p w:rsidR="00C13548" w:rsidRPr="004F1BD0" w:rsidRDefault="00C13548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Арендодателем муниципального имущества, включенного в перечень (далее - имущество), является </w:t>
      </w:r>
      <w:r w:rsid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МО </w:t>
      </w:r>
      <w:r w:rsid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Алмазный»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  <w:proofErr w:type="gramEnd"/>
    </w:p>
    <w:p w:rsidR="00C13548" w:rsidRPr="004F1BD0" w:rsidRDefault="00C13548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Имущество предоставляется в аренду с соблюдением требований, установленных </w:t>
      </w:r>
      <w:hyperlink r:id="rId8" w:history="1"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26.07.2006 </w:t>
        </w:r>
        <w:r w:rsidR="00330D4B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135-ФЗ </w:t>
        </w:r>
        <w:r w:rsid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конкуренции</w:t>
        </w:r>
        <w:r w:rsid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548" w:rsidRPr="004F1BD0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</w:t>
      </w:r>
      <w:r w:rsid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долгосрочной основе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D6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«</w:t>
        </w:r>
        <w:r w:rsidR="00C13548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конкуренции</w:t>
        </w:r>
        <w:r w:rsidR="000D6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548" w:rsidRPr="004F1BD0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 имущества осуществляется:</w:t>
      </w:r>
    </w:p>
    <w:p w:rsidR="00C13548" w:rsidRPr="004F1BD0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C13548" w:rsidRPr="004F1BD0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</w:t>
      </w:r>
      <w:hyperlink r:id="rId10" w:history="1">
        <w:r w:rsidR="00C13548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26.07.2006 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0D6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135-ФЗ «</w:t>
        </w:r>
        <w:r w:rsidR="00C13548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FB159C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C13548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защите конкуренции</w:t>
        </w:r>
        <w:r w:rsidR="000D6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548" w:rsidRPr="004F1BD0" w:rsidRDefault="00330D4B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</w:t>
      </w:r>
      <w:r w:rsidRPr="004F1BD0">
        <w:rPr>
          <w:rFonts w:ascii="Times New Roman" w:hAnsi="Times New Roman" w:cs="Times New Roman"/>
          <w:sz w:val="28"/>
          <w:szCs w:val="28"/>
        </w:rPr>
        <w:t>комиссией по распоряжению муниципальным имуществом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Комиссия), создаваемой Администрацией. </w:t>
      </w:r>
    </w:p>
    <w:p w:rsidR="00432F8A" w:rsidRPr="004F1BD0" w:rsidRDefault="00432F8A" w:rsidP="00330D4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48" w:rsidRPr="0090394C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и порядок рассмотрения заявления о предоставлении в аренду имущества</w:t>
      </w:r>
    </w:p>
    <w:p w:rsidR="00C13548" w:rsidRPr="004F1BD0" w:rsidRDefault="00432F8A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указанное в заявлении, включено в перечень;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свободно от прав третьих лиц.</w:t>
      </w:r>
    </w:p>
    <w:p w:rsidR="00C13548" w:rsidRPr="004F1BD0" w:rsidRDefault="00432F8A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432F8A" w:rsidRPr="004F1BD0" w:rsidRDefault="00432F8A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A6D" w:rsidRPr="004F1BD0" w:rsidRDefault="00C13548" w:rsidP="00B87A6D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Условия предоставления и использования имущества</w:t>
      </w:r>
    </w:p>
    <w:p w:rsidR="00C13548" w:rsidRPr="004F1BD0" w:rsidRDefault="00432F8A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C13548" w:rsidRPr="004F1BD0" w:rsidRDefault="00432F8A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</w:t>
      </w:r>
      <w:r w:rsidR="00903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Алмазный»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постановлением Администрации, арендная плата составляет: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второй год - 60 процентов от рыночной стоимости арендной платы, установленной при заключении договора аренды;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- 80 процентов от рыночной арендной платы, установленной при заключении договора аренды;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32F8A" w:rsidRPr="004F1BD0" w:rsidRDefault="00432F8A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8A" w:rsidRPr="004F1BD0" w:rsidRDefault="00C13548" w:rsidP="00B87A6D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заключить договор аренды имущества на торгах в случае, указанном в подпункте 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предоставления имущества в аренду на торгах является решение Администрации о проведении торгов имущества: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432F8A" w:rsidRDefault="00C13548" w:rsidP="00B87A6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8E4DF9" w:rsidRPr="004F1BD0" w:rsidRDefault="008E4DF9" w:rsidP="00B87A6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48" w:rsidRPr="004F1BD0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432F8A" w:rsidRPr="004F1BD0" w:rsidRDefault="00432F8A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документы, предусмотренные пунктами 2 - 6 части 1 статьи 20 </w:t>
      </w:r>
      <w:hyperlink r:id="rId11" w:history="1"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"О защите конкуренции"</w:t>
        </w:r>
      </w:hyperlink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C13548" w:rsidRPr="0090394C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F8A" w:rsidRPr="00903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C13548" w:rsidRPr="004F1BD0" w:rsidRDefault="00432F8A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указанными в части 1 статьи 20 </w:t>
      </w:r>
      <w:hyperlink r:id="rId12" w:history="1">
        <w:r w:rsidR="00C13548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26.07.2006 № 135-ФЗ </w:t>
        </w:r>
        <w:r w:rsidR="00903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C13548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конкуренции</w:t>
        </w:r>
        <w:r w:rsidR="00903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антимонопольный орган для получения согласия.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дачи Комиссией заключения о невозможности предоставления имущества по основаниям, перечисленным в пункте 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субъектом малого и среднего предпринимательства не предоставлены документы, предусмотренные пунктом 1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432F8A" w:rsidRDefault="00C13548" w:rsidP="00B87A6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семидневный срок со дня принятия решения об отказе в предоставлении имущества в аренду</w:t>
      </w:r>
      <w:proofErr w:type="gramEnd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90394C" w:rsidRPr="004F1BD0" w:rsidRDefault="0090394C" w:rsidP="00B87A6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8A" w:rsidRPr="004F1BD0" w:rsidRDefault="00C13548" w:rsidP="0090394C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</w:t>
      </w:r>
      <w:hyperlink r:id="rId13" w:history="1"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26.07.2006 </w:t>
        </w:r>
        <w:r w:rsidR="00432F8A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135-ФЗ </w:t>
        </w:r>
        <w:r w:rsidR="00903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конкуренции</w:t>
        </w:r>
        <w:r w:rsidR="00903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 малого и среднего предпринимательства, заинтересованный в заключени</w:t>
      </w:r>
      <w:proofErr w:type="gramStart"/>
      <w:r w:rsidR="0090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регистрируется в день поступления, на заявлении проставляется отметка о дате поступления заявления.</w:t>
      </w:r>
    </w:p>
    <w:p w:rsidR="00C13548" w:rsidRPr="004F1BD0" w:rsidRDefault="00432F8A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3548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готовит и направляет субъекту малого и среднего предпринимательства проект договора 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аренды для подписания либо постановление об отказе в предоставлении имущества в аренду с указанием причин отказа.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предоставлении имущества в аренду на новый срок принимается в случаях, предусмотренных частью 10 статьи 17.1 </w:t>
      </w:r>
      <w:hyperlink r:id="rId14" w:history="1"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26.07.2006 </w:t>
        </w:r>
        <w:r w:rsidR="00432F8A"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903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135-ФЗ «</w:t>
        </w:r>
        <w:r w:rsidRPr="004F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конкуренции</w:t>
        </w:r>
        <w:r w:rsidR="00903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F8A"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13548" w:rsidRPr="004F1BD0" w:rsidRDefault="00C13548" w:rsidP="00432F8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8A" w:rsidRPr="004F1BD0" w:rsidRDefault="00432F8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C13548" w:rsidRPr="008F7E22" w:rsidRDefault="0090394C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муниципального имущества, включенного </w:t>
      </w:r>
      <w:proofErr w:type="gram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</w:t>
      </w:r>
      <w:r w:rsidR="0090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«Поселок Алмазный»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во владение и (или) в пользование</w:t>
      </w:r>
      <w:r w:rsidR="0090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долгосрочной основе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</w:t>
      </w:r>
      <w:r w:rsidR="0090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предпринимательства»</w:t>
      </w:r>
    </w:p>
    <w:p w:rsidR="00432F8A" w:rsidRPr="008F7E22" w:rsidRDefault="00432F8A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C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039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Алмазный»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 среднего</w:t>
      </w:r>
      <w:r w:rsidR="00432F8A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предпринимательства)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нахождения, регистрации)</w:t>
      </w:r>
    </w:p>
    <w:p w:rsidR="00C13548" w:rsidRPr="008F7E22" w:rsidRDefault="00C13548" w:rsidP="00432F8A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заключении договора аренды</w:t>
      </w:r>
    </w:p>
    <w:p w:rsidR="00432F8A" w:rsidRPr="008F7E22" w:rsidRDefault="00432F8A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AE3E74">
      <w:pPr>
        <w:spacing w:line="36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аренды следующего имущества 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</w:t>
      </w:r>
      <w:proofErr w:type="gram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преференции на срок 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имущества 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решении прошу направить по адресу: 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документов)</w:t>
      </w:r>
    </w:p>
    <w:p w:rsidR="00AE3E74" w:rsidRPr="008F7E22" w:rsidRDefault="00AE3E74" w:rsidP="00AE3E7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548" w:rsidRPr="008F7E22" w:rsidRDefault="0090394C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Алмазный»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AE3E74" w:rsidRPr="008F7E22" w:rsidRDefault="00AE3E74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"___" ______________ ____ </w:t>
      </w:r>
      <w:proofErr w:type="gram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_______________/___________________</w:t>
      </w:r>
    </w:p>
    <w:p w:rsidR="00C13548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зарегистрировано: "___" _____________ _____ </w:t>
      </w:r>
      <w:proofErr w:type="gram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E3E74" w:rsidRPr="008F7E22" w:rsidRDefault="00AE3E74" w:rsidP="00AE3E74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специалиста)</w:t>
      </w:r>
    </w:p>
    <w:p w:rsidR="00AE3E74" w:rsidRPr="008F7E22" w:rsidRDefault="00AE3E7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90394C" w:rsidRPr="008F7E22" w:rsidRDefault="0090394C" w:rsidP="009039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90394C" w:rsidRPr="008F7E22" w:rsidRDefault="0090394C" w:rsidP="009039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90394C" w:rsidRPr="008F7E22" w:rsidRDefault="0090394C" w:rsidP="009039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муниципального имущества, включенного </w:t>
      </w:r>
      <w:proofErr w:type="gram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394C" w:rsidRPr="008F7E22" w:rsidRDefault="0090394C" w:rsidP="009039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«Поселок Алмазный»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</w:t>
      </w:r>
    </w:p>
    <w:p w:rsidR="0090394C" w:rsidRPr="008F7E22" w:rsidRDefault="0090394C" w:rsidP="009039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во владение и (или) в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долгосрочной основе</w:t>
      </w:r>
    </w:p>
    <w:p w:rsidR="0090394C" w:rsidRPr="008F7E22" w:rsidRDefault="0090394C" w:rsidP="009039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90394C" w:rsidRPr="008F7E22" w:rsidRDefault="0090394C" w:rsidP="009039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90394C" w:rsidRPr="008F7E22" w:rsidRDefault="0090394C" w:rsidP="009039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предпринимательства»</w:t>
      </w:r>
    </w:p>
    <w:p w:rsidR="00C13548" w:rsidRPr="008F7E22" w:rsidRDefault="00C13548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C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039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Алмазный»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 среднего предпринимательства)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нахождения, регистрации)</w:t>
      </w:r>
    </w:p>
    <w:p w:rsidR="00C13548" w:rsidRPr="008F7E22" w:rsidRDefault="00C13548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продлении договора аренды</w:t>
      </w:r>
    </w:p>
    <w:p w:rsidR="00AE3E74" w:rsidRPr="008F7E22" w:rsidRDefault="00AE3E74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AE3E74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продлить срок договора аренды от ___.___.______ 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имущества: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</w:t>
      </w:r>
      <w:proofErr w:type="gram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___.___.___________.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решении прошу направить по адресу: 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документов)</w:t>
      </w:r>
    </w:p>
    <w:p w:rsidR="00AE3E74" w:rsidRPr="008F7E22" w:rsidRDefault="00AE3E74" w:rsidP="00AE3E7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548" w:rsidRPr="008F7E22" w:rsidRDefault="0090394C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Алмазный»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своих персональных данных, указанных в заявлении и приложенных к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документах, в соответствии с законодательством Российской Федерации.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E74" w:rsidRPr="008F7E22" w:rsidRDefault="00AE3E74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74" w:rsidRPr="008F7E22" w:rsidRDefault="00AE3E74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"___" ______________ _____ </w:t>
      </w:r>
      <w:proofErr w:type="gram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_______________/____________________</w:t>
      </w:r>
    </w:p>
    <w:p w:rsidR="00C13548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зарегистрировано: "___" _____________ _____ </w:t>
      </w:r>
      <w:proofErr w:type="gram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13548" w:rsidRPr="008F7E22" w:rsidRDefault="00AE3E74" w:rsidP="00AE3E74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специалиста)</w:t>
      </w:r>
    </w:p>
    <w:p w:rsidR="00C30781" w:rsidRPr="008F7E22" w:rsidRDefault="00C30781" w:rsidP="00330D4B">
      <w:pPr>
        <w:rPr>
          <w:rFonts w:ascii="Times New Roman" w:hAnsi="Times New Roman" w:cs="Times New Roman"/>
        </w:rPr>
      </w:pPr>
    </w:p>
    <w:sectPr w:rsidR="00C30781" w:rsidRPr="008F7E22" w:rsidSect="00AF295B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3548"/>
    <w:rsid w:val="00002207"/>
    <w:rsid w:val="000C6961"/>
    <w:rsid w:val="000D6663"/>
    <w:rsid w:val="00125C2C"/>
    <w:rsid w:val="00145671"/>
    <w:rsid w:val="00254F97"/>
    <w:rsid w:val="00330D4B"/>
    <w:rsid w:val="00334C2C"/>
    <w:rsid w:val="00413BA9"/>
    <w:rsid w:val="00432F8A"/>
    <w:rsid w:val="004F1BD0"/>
    <w:rsid w:val="00580342"/>
    <w:rsid w:val="005F4606"/>
    <w:rsid w:val="00641898"/>
    <w:rsid w:val="00643FA6"/>
    <w:rsid w:val="006C32DC"/>
    <w:rsid w:val="007B6487"/>
    <w:rsid w:val="00800976"/>
    <w:rsid w:val="00865713"/>
    <w:rsid w:val="008E4DF9"/>
    <w:rsid w:val="008E5643"/>
    <w:rsid w:val="008F7E22"/>
    <w:rsid w:val="0090394C"/>
    <w:rsid w:val="00907BDF"/>
    <w:rsid w:val="00A02F97"/>
    <w:rsid w:val="00AE3E74"/>
    <w:rsid w:val="00AF295B"/>
    <w:rsid w:val="00B87A6D"/>
    <w:rsid w:val="00C04FBC"/>
    <w:rsid w:val="00C13548"/>
    <w:rsid w:val="00C30781"/>
    <w:rsid w:val="00C5026D"/>
    <w:rsid w:val="00C86730"/>
    <w:rsid w:val="00DA0EE1"/>
    <w:rsid w:val="00E322F4"/>
    <w:rsid w:val="00E611FA"/>
    <w:rsid w:val="00EA23BF"/>
    <w:rsid w:val="00F93A19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1"/>
  </w:style>
  <w:style w:type="paragraph" w:styleId="1">
    <w:name w:val="heading 1"/>
    <w:basedOn w:val="a"/>
    <w:link w:val="10"/>
    <w:uiPriority w:val="9"/>
    <w:qFormat/>
    <w:rsid w:val="00C135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54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54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135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35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3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26D"/>
    <w:pPr>
      <w:ind w:left="720"/>
      <w:contextualSpacing/>
    </w:pPr>
  </w:style>
  <w:style w:type="character" w:customStyle="1" w:styleId="FontStyle34">
    <w:name w:val="Font Style34"/>
    <w:rsid w:val="00C5026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19895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АДМ-АЛМАЗНЫЙ3</cp:lastModifiedBy>
  <cp:revision>11</cp:revision>
  <cp:lastPrinted>2018-11-07T01:21:00Z</cp:lastPrinted>
  <dcterms:created xsi:type="dcterms:W3CDTF">2017-07-28T07:25:00Z</dcterms:created>
  <dcterms:modified xsi:type="dcterms:W3CDTF">2018-11-07T01:29:00Z</dcterms:modified>
</cp:coreProperties>
</file>